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C49F" w14:textId="77777777" w:rsidR="00323D91" w:rsidRDefault="00323D91" w:rsidP="00323D91">
      <w:pPr>
        <w:spacing w:after="0"/>
        <w:rPr>
          <w:b/>
        </w:rPr>
      </w:pPr>
      <w:bookmarkStart w:id="0" w:name="_Hlk125460350"/>
      <w:r>
        <w:rPr>
          <w:b/>
        </w:rPr>
        <w:t>UNIVERZITET U TUZLI EKONOMSKI FAKULTET</w:t>
      </w:r>
    </w:p>
    <w:p w14:paraId="0243E414" w14:textId="2F20D1F2" w:rsidR="00323D91" w:rsidRDefault="00323D91" w:rsidP="00323D91">
      <w:pPr>
        <w:spacing w:after="0"/>
        <w:rPr>
          <w:b/>
        </w:rPr>
      </w:pPr>
      <w:r>
        <w:rPr>
          <w:b/>
        </w:rPr>
        <w:t xml:space="preserve">DRUGI CIKLUS STUDIJA – STUDIJ </w:t>
      </w:r>
      <w:r>
        <w:rPr>
          <w:b/>
        </w:rPr>
        <w:t>MENADŽMENT U TURIZMU</w:t>
      </w:r>
    </w:p>
    <w:p w14:paraId="01917E5B" w14:textId="77777777" w:rsidR="00323D91" w:rsidRDefault="00323D91" w:rsidP="00323D91">
      <w:pPr>
        <w:spacing w:after="0"/>
        <w:rPr>
          <w:b/>
        </w:rPr>
      </w:pPr>
      <w:r>
        <w:rPr>
          <w:b/>
        </w:rPr>
        <w:t>TUZLA, 18.5.2023.</w:t>
      </w:r>
    </w:p>
    <w:p w14:paraId="45A9072F" w14:textId="77777777" w:rsidR="00323D91" w:rsidRDefault="00323D91" w:rsidP="00323D91">
      <w:pPr>
        <w:spacing w:after="0"/>
        <w:rPr>
          <w:b/>
        </w:rPr>
      </w:pPr>
    </w:p>
    <w:p w14:paraId="0085614D" w14:textId="7C02BB45" w:rsidR="00323D91" w:rsidRDefault="00323D91" w:rsidP="00323D91">
      <w:pPr>
        <w:spacing w:after="0"/>
        <w:jc w:val="center"/>
        <w:rPr>
          <w:b/>
        </w:rPr>
      </w:pPr>
      <w:r>
        <w:rPr>
          <w:b/>
        </w:rPr>
        <w:t xml:space="preserve">RASPORED </w:t>
      </w:r>
      <w:r w:rsidR="00853E16">
        <w:rPr>
          <w:b/>
        </w:rPr>
        <w:t>ISPITA</w:t>
      </w:r>
      <w:r>
        <w:rPr>
          <w:b/>
        </w:rPr>
        <w:t xml:space="preserve"> NA DRUGOM CIKLUSU STUDIJA EKONOMSKOG FAKULTETA UNIVERZITETA U TUZLI </w:t>
      </w:r>
    </w:p>
    <w:p w14:paraId="17F2756E" w14:textId="037EB117" w:rsidR="00323D91" w:rsidRDefault="00323D91" w:rsidP="00323D91">
      <w:pPr>
        <w:spacing w:after="0"/>
        <w:jc w:val="center"/>
        <w:rPr>
          <w:b/>
        </w:rPr>
      </w:pPr>
      <w:r>
        <w:rPr>
          <w:b/>
        </w:rPr>
        <w:t xml:space="preserve">– STUDIJ </w:t>
      </w:r>
      <w:r>
        <w:rPr>
          <w:b/>
        </w:rPr>
        <w:t>MENADŽMENT U TURIZMU</w:t>
      </w:r>
      <w:r>
        <w:rPr>
          <w:b/>
        </w:rPr>
        <w:t xml:space="preserve"> ZA AKADEMSKU 2022/23. GODINU</w:t>
      </w:r>
    </w:p>
    <w:bookmarkEnd w:id="0"/>
    <w:p w14:paraId="4B8FC81D" w14:textId="2E5C6798" w:rsidR="00323D91" w:rsidRDefault="00323D91" w:rsidP="00323D91">
      <w:pPr>
        <w:spacing w:after="0"/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 xml:space="preserve"> godina/II semestar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223"/>
        <w:gridCol w:w="964"/>
        <w:gridCol w:w="1033"/>
        <w:gridCol w:w="964"/>
        <w:gridCol w:w="1033"/>
        <w:gridCol w:w="9"/>
      </w:tblGrid>
      <w:tr w:rsidR="00323D91" w14:paraId="439803D6" w14:textId="77777777" w:rsidTr="00323D91">
        <w:trPr>
          <w:gridAfter w:val="1"/>
          <w:wAfter w:w="9" w:type="dxa"/>
          <w:jc w:val="center"/>
        </w:trPr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ECFE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B65F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 i mjesto održavanja ispita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1E51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Junsko - julski </w:t>
            </w:r>
          </w:p>
          <w:p w14:paraId="0A09E631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9455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Septembarski </w:t>
            </w:r>
          </w:p>
          <w:p w14:paraId="34D75300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323D91" w14:paraId="2F75A044" w14:textId="77777777" w:rsidTr="00323D91">
        <w:trPr>
          <w:gridAfter w:val="1"/>
          <w:wAfter w:w="9" w:type="dxa"/>
          <w:jc w:val="center"/>
        </w:trPr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049B" w14:textId="77777777" w:rsidR="00323D91" w:rsidRDefault="00323D91">
            <w:pPr>
              <w:spacing w:after="0"/>
              <w:rPr>
                <w:b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7C4F" w14:textId="77777777" w:rsidR="00323D91" w:rsidRDefault="00323D91">
            <w:pPr>
              <w:spacing w:after="0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D36C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9CF7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9B8D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58AD" w14:textId="77777777" w:rsidR="00323D91" w:rsidRDefault="00323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</w:tr>
      <w:tr w:rsidR="00323D91" w14:paraId="03588FEB" w14:textId="77777777" w:rsidTr="00323D91">
        <w:trPr>
          <w:trHeight w:val="537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1569" w14:textId="77777777" w:rsidR="00323D91" w:rsidRDefault="00323D91" w:rsidP="00323D9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Kongresni turizam</w:t>
            </w:r>
          </w:p>
          <w:p w14:paraId="2A1A3137" w14:textId="77777777" w:rsidR="00323D91" w:rsidRPr="00323D91" w:rsidRDefault="00323D91" w:rsidP="00323D91">
            <w:pPr>
              <w:spacing w:after="0" w:line="240" w:lineRule="auto"/>
              <w:rPr>
                <w:b/>
              </w:rPr>
            </w:pPr>
            <w:r w:rsidRPr="00323D91">
              <w:rPr>
                <w:b/>
              </w:rPr>
              <w:t>Dr.sc. Danijela Madžar, redovni professor</w:t>
            </w:r>
          </w:p>
          <w:p w14:paraId="4E922C1D" w14:textId="66DD2A99" w:rsidR="00323D91" w:rsidRDefault="00323D9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4573" w14:textId="77777777" w:rsidR="00323D91" w:rsidRDefault="00323D9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16:30, </w:t>
            </w:r>
          </w:p>
          <w:p w14:paraId="707C42B6" w14:textId="77777777" w:rsidR="00323D91" w:rsidRDefault="00323D9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Sala 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4CF3" w14:textId="2F2A3A34" w:rsidR="00323D91" w:rsidRDefault="00853E16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23</w:t>
            </w:r>
            <w:r w:rsidR="00323D91">
              <w:rPr>
                <w:b/>
              </w:rPr>
              <w:t>.6.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0F66" w14:textId="7BD1E2EC" w:rsidR="00323D91" w:rsidRDefault="00853E16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7</w:t>
            </w:r>
            <w:r w:rsidR="00323D91">
              <w:rPr>
                <w:b/>
              </w:rPr>
              <w:t>.7.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7F1D" w14:textId="747ED0DD" w:rsidR="00323D91" w:rsidRDefault="00853E16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8</w:t>
            </w:r>
            <w:r w:rsidR="00323D91">
              <w:rPr>
                <w:b/>
              </w:rPr>
              <w:t>.9.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6B2E" w14:textId="7CAD4A2F" w:rsidR="00323D91" w:rsidRDefault="00853E16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22</w:t>
            </w:r>
            <w:r w:rsidR="00323D91">
              <w:rPr>
                <w:b/>
              </w:rPr>
              <w:t>.9.</w:t>
            </w:r>
          </w:p>
        </w:tc>
      </w:tr>
    </w:tbl>
    <w:p w14:paraId="068C89BE" w14:textId="77777777" w:rsidR="008367FA" w:rsidRDefault="008367FA"/>
    <w:sectPr w:rsidR="0083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E"/>
    <w:rsid w:val="00323D91"/>
    <w:rsid w:val="008367FA"/>
    <w:rsid w:val="00853E16"/>
    <w:rsid w:val="008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711F"/>
  <w15:chartTrackingRefBased/>
  <w15:docId w15:val="{F5A5439F-9D79-4E02-8F95-D9DC0D73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 Kasumovic</dc:creator>
  <cp:keywords/>
  <dc:description/>
  <cp:lastModifiedBy>Merim Kasumovic</cp:lastModifiedBy>
  <cp:revision>5</cp:revision>
  <dcterms:created xsi:type="dcterms:W3CDTF">2023-05-18T06:30:00Z</dcterms:created>
  <dcterms:modified xsi:type="dcterms:W3CDTF">2023-05-18T06:38:00Z</dcterms:modified>
</cp:coreProperties>
</file>