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EF61" w14:textId="20A83614" w:rsidR="002105CD" w:rsidRDefault="002105CD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Univerzitet u Tuzli</w:t>
      </w:r>
    </w:p>
    <w:p w14:paraId="07BE2B73" w14:textId="7B3254D2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</w:p>
    <w:p w14:paraId="25958F9B" w14:textId="69AFDBAF" w:rsidR="00A56912" w:rsidRPr="00A56912" w:rsidRDefault="002105CD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Menadžment u turizmu</w:t>
      </w:r>
    </w:p>
    <w:p w14:paraId="7E382A96" w14:textId="39FD8DFE" w:rsidR="00FD07A2" w:rsidRPr="00A56912" w:rsidRDefault="00FD07A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 ispitni termin</w:t>
      </w:r>
      <w:r w:rsidR="00452C30">
        <w:rPr>
          <w:rFonts w:asciiTheme="majorHAnsi" w:hAnsiTheme="majorHAnsi"/>
          <w:b/>
          <w:sz w:val="24"/>
          <w:szCs w:val="24"/>
        </w:rPr>
        <w:t xml:space="preserve"> (2</w:t>
      </w:r>
      <w:r w:rsidR="00653416">
        <w:rPr>
          <w:rFonts w:asciiTheme="majorHAnsi" w:hAnsiTheme="majorHAnsi"/>
          <w:b/>
          <w:sz w:val="24"/>
          <w:szCs w:val="24"/>
        </w:rPr>
        <w:t>6</w:t>
      </w:r>
      <w:r w:rsidR="00452C30">
        <w:rPr>
          <w:rFonts w:asciiTheme="majorHAnsi" w:hAnsiTheme="majorHAnsi"/>
          <w:b/>
          <w:sz w:val="24"/>
          <w:szCs w:val="24"/>
        </w:rPr>
        <w:t>.1</w:t>
      </w:r>
      <w:r w:rsidR="00653416">
        <w:rPr>
          <w:rFonts w:asciiTheme="majorHAnsi" w:hAnsiTheme="majorHAnsi"/>
          <w:b/>
          <w:sz w:val="24"/>
          <w:szCs w:val="24"/>
        </w:rPr>
        <w:t>2</w:t>
      </w:r>
      <w:r w:rsidR="00452C30">
        <w:rPr>
          <w:rFonts w:asciiTheme="majorHAnsi" w:hAnsiTheme="majorHAnsi"/>
          <w:b/>
          <w:sz w:val="24"/>
          <w:szCs w:val="24"/>
        </w:rPr>
        <w:t>.2023.)</w:t>
      </w:r>
    </w:p>
    <w:p w14:paraId="6AB9ACF0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702C6E97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739B9D46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33ED818A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98F4F65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49E59B60" w14:textId="4F3D0F55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99007E">
        <w:rPr>
          <w:rFonts w:asciiTheme="majorHAnsi" w:hAnsiTheme="majorHAnsi"/>
          <w:b/>
          <w:sz w:val="28"/>
          <w:szCs w:val="28"/>
        </w:rPr>
        <w:t>Komparativni fiskalni sistemi</w:t>
      </w:r>
      <w:r w:rsidRPr="0009363A">
        <w:rPr>
          <w:rFonts w:asciiTheme="majorHAnsi" w:hAnsiTheme="majorHAnsi"/>
          <w:b/>
          <w:sz w:val="28"/>
          <w:szCs w:val="28"/>
        </w:rPr>
        <w:t>“</w:t>
      </w:r>
      <w:r w:rsidR="00653416">
        <w:rPr>
          <w:rFonts w:asciiTheme="majorHAnsi" w:hAnsiTheme="majorHAnsi"/>
          <w:b/>
          <w:sz w:val="28"/>
          <w:szCs w:val="28"/>
        </w:rPr>
        <w:t xml:space="preserve"> </w:t>
      </w:r>
    </w:p>
    <w:p w14:paraId="088688DF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2C3D8211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EB3A2B6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6E30814" w14:textId="78DF4BBE" w:rsidR="00CC1950" w:rsidRPr="0009363A" w:rsidRDefault="002C1C2C" w:rsidP="00452C3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Dana, </w:t>
      </w:r>
      <w:r w:rsidR="00452C30">
        <w:rPr>
          <w:rFonts w:asciiTheme="majorHAnsi" w:hAnsiTheme="majorHAnsi"/>
          <w:sz w:val="24"/>
          <w:szCs w:val="24"/>
        </w:rPr>
        <w:t>2</w:t>
      </w:r>
      <w:r w:rsidR="00653416">
        <w:rPr>
          <w:rFonts w:asciiTheme="majorHAnsi" w:hAnsiTheme="majorHAnsi"/>
          <w:sz w:val="24"/>
          <w:szCs w:val="24"/>
        </w:rPr>
        <w:t>6</w:t>
      </w:r>
      <w:r w:rsidR="002105CD">
        <w:rPr>
          <w:rFonts w:asciiTheme="majorHAnsi" w:hAnsiTheme="majorHAnsi"/>
          <w:sz w:val="24"/>
          <w:szCs w:val="24"/>
        </w:rPr>
        <w:t>.</w:t>
      </w:r>
      <w:r w:rsidR="00FD07A2">
        <w:rPr>
          <w:rFonts w:asciiTheme="majorHAnsi" w:hAnsiTheme="majorHAnsi"/>
          <w:sz w:val="24"/>
          <w:szCs w:val="24"/>
        </w:rPr>
        <w:t>1</w:t>
      </w:r>
      <w:r w:rsidR="00653416">
        <w:rPr>
          <w:rFonts w:asciiTheme="majorHAnsi" w:hAnsiTheme="majorHAnsi"/>
          <w:sz w:val="24"/>
          <w:szCs w:val="24"/>
        </w:rPr>
        <w:t>2</w:t>
      </w:r>
      <w:r w:rsidR="002105CD">
        <w:rPr>
          <w:rFonts w:asciiTheme="majorHAnsi" w:hAnsiTheme="majorHAnsi"/>
          <w:sz w:val="24"/>
          <w:szCs w:val="24"/>
        </w:rPr>
        <w:t>.2023</w:t>
      </w:r>
      <w:r w:rsidR="00CC1950">
        <w:rPr>
          <w:rFonts w:asciiTheme="majorHAnsi" w:hAnsiTheme="majorHAnsi"/>
          <w:sz w:val="24"/>
          <w:szCs w:val="24"/>
        </w:rPr>
        <w:t xml:space="preserve">., ispitu </w:t>
      </w:r>
      <w:r w:rsidR="002105CD">
        <w:rPr>
          <w:rFonts w:asciiTheme="majorHAnsi" w:hAnsiTheme="majorHAnsi"/>
          <w:sz w:val="24"/>
          <w:szCs w:val="24"/>
        </w:rPr>
        <w:t>je pristupila jedna studentica</w:t>
      </w:r>
      <w:r w:rsidR="00FD07A2">
        <w:rPr>
          <w:rFonts w:asciiTheme="majorHAnsi" w:hAnsiTheme="majorHAnsi"/>
          <w:sz w:val="24"/>
          <w:szCs w:val="24"/>
        </w:rPr>
        <w:t xml:space="preserve">, </w:t>
      </w:r>
      <w:r w:rsidR="002105CD">
        <w:rPr>
          <w:rFonts w:asciiTheme="majorHAnsi" w:hAnsiTheme="majorHAnsi"/>
          <w:sz w:val="24"/>
          <w:szCs w:val="24"/>
        </w:rPr>
        <w:t xml:space="preserve">Medina </w:t>
      </w:r>
      <w:r w:rsidR="0017692C">
        <w:rPr>
          <w:rFonts w:asciiTheme="majorHAnsi" w:hAnsiTheme="majorHAnsi"/>
          <w:sz w:val="24"/>
          <w:szCs w:val="24"/>
        </w:rPr>
        <w:t>Mujkić</w:t>
      </w:r>
      <w:r w:rsidR="002105CD">
        <w:rPr>
          <w:rFonts w:asciiTheme="majorHAnsi" w:hAnsiTheme="majorHAnsi"/>
          <w:sz w:val="24"/>
          <w:szCs w:val="24"/>
        </w:rPr>
        <w:t>, indeks broj 3/</w:t>
      </w:r>
      <w:r w:rsidR="0017692C">
        <w:rPr>
          <w:rFonts w:asciiTheme="majorHAnsi" w:hAnsiTheme="majorHAnsi"/>
          <w:sz w:val="24"/>
          <w:szCs w:val="24"/>
        </w:rPr>
        <w:t>2-II/19</w:t>
      </w:r>
      <w:r w:rsidR="002105CD">
        <w:rPr>
          <w:rFonts w:asciiTheme="majorHAnsi" w:hAnsiTheme="majorHAnsi"/>
          <w:sz w:val="24"/>
          <w:szCs w:val="24"/>
        </w:rPr>
        <w:t>,  koja</w:t>
      </w:r>
      <w:r w:rsidR="0017692C">
        <w:rPr>
          <w:rFonts w:asciiTheme="majorHAnsi" w:hAnsiTheme="majorHAnsi"/>
          <w:sz w:val="24"/>
          <w:szCs w:val="24"/>
        </w:rPr>
        <w:t xml:space="preserve"> </w:t>
      </w:r>
      <w:r w:rsidR="00452C30">
        <w:rPr>
          <w:rFonts w:asciiTheme="majorHAnsi" w:hAnsiTheme="majorHAnsi"/>
          <w:sz w:val="24"/>
          <w:szCs w:val="24"/>
        </w:rPr>
        <w:t xml:space="preserve">je ujedno i </w:t>
      </w:r>
      <w:proofErr w:type="spellStart"/>
      <w:r w:rsidR="00452C30">
        <w:rPr>
          <w:rFonts w:asciiTheme="majorHAnsi" w:hAnsiTheme="majorHAnsi"/>
          <w:sz w:val="24"/>
          <w:szCs w:val="24"/>
        </w:rPr>
        <w:t>položila</w:t>
      </w:r>
      <w:proofErr w:type="spellEnd"/>
      <w:r w:rsidR="00452C30">
        <w:rPr>
          <w:rFonts w:asciiTheme="majorHAnsi" w:hAnsiTheme="majorHAnsi"/>
          <w:sz w:val="24"/>
          <w:szCs w:val="24"/>
        </w:rPr>
        <w:t xml:space="preserve"> ispit sa ocjenom šest (6).</w:t>
      </w:r>
    </w:p>
    <w:p w14:paraId="7779D73F" w14:textId="250C734B" w:rsidR="0009363A" w:rsidRDefault="006534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Upis ocjene: 28.12.2023., u 19h, Kancelarija 27.</w:t>
      </w:r>
    </w:p>
    <w:p w14:paraId="18437158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E5FEE58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71479AB4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6306EB97" w14:textId="3CF9C569" w:rsidR="0009363A" w:rsidRDefault="00FD07A2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Predmetni nastavnik:</w:t>
      </w:r>
    </w:p>
    <w:p w14:paraId="7481973F" w14:textId="4DB5BD7C" w:rsidR="00FD07A2" w:rsidRDefault="00FD07A2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Admir </w:t>
      </w:r>
      <w:proofErr w:type="spellStart"/>
      <w:r>
        <w:rPr>
          <w:rFonts w:asciiTheme="majorHAnsi" w:hAnsiTheme="majorHAnsi"/>
          <w:sz w:val="24"/>
          <w:szCs w:val="24"/>
        </w:rPr>
        <w:t>Mešković</w:t>
      </w:r>
      <w:proofErr w:type="spellEnd"/>
      <w:r>
        <w:rPr>
          <w:rFonts w:asciiTheme="majorHAnsi" w:hAnsiTheme="majorHAnsi"/>
          <w:sz w:val="24"/>
          <w:szCs w:val="24"/>
        </w:rPr>
        <w:t>, docent</w:t>
      </w:r>
    </w:p>
    <w:p w14:paraId="1B88F7F8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A51"/>
    <w:multiLevelType w:val="hybridMultilevel"/>
    <w:tmpl w:val="CF929B64"/>
    <w:lvl w:ilvl="0" w:tplc="AAC869CA">
      <w:start w:val="15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9363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9363A"/>
    <w:rsid w:val="0017692C"/>
    <w:rsid w:val="002105CD"/>
    <w:rsid w:val="0029085B"/>
    <w:rsid w:val="002C1C2C"/>
    <w:rsid w:val="003531A0"/>
    <w:rsid w:val="00443F82"/>
    <w:rsid w:val="00452C30"/>
    <w:rsid w:val="004A5DA3"/>
    <w:rsid w:val="00546CCE"/>
    <w:rsid w:val="00653416"/>
    <w:rsid w:val="006C7897"/>
    <w:rsid w:val="00722895"/>
    <w:rsid w:val="00752ECA"/>
    <w:rsid w:val="00776491"/>
    <w:rsid w:val="0099007E"/>
    <w:rsid w:val="00997DDB"/>
    <w:rsid w:val="00A56912"/>
    <w:rsid w:val="00A94DED"/>
    <w:rsid w:val="00B97DCA"/>
    <w:rsid w:val="00BE2468"/>
    <w:rsid w:val="00CC1950"/>
    <w:rsid w:val="00E66600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B67F6"/>
  <w15:docId w15:val="{E3442C2A-B7A6-5543-AC03-14212C1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2023-11-29T16:42:00Z</dcterms:created>
  <dcterms:modified xsi:type="dcterms:W3CDTF">2023-12-28T13:37:00Z</dcterms:modified>
</cp:coreProperties>
</file>