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1E" w:rsidRPr="00F2221E" w:rsidRDefault="00F2221E" w:rsidP="00F2221E">
      <w:pPr>
        <w:rPr>
          <w:b/>
          <w:sz w:val="24"/>
          <w:szCs w:val="24"/>
          <w:lang w:val="bs-Latn-BA"/>
        </w:rPr>
      </w:pPr>
      <w:r w:rsidRPr="00F2221E">
        <w:rPr>
          <w:b/>
          <w:sz w:val="24"/>
          <w:szCs w:val="24"/>
          <w:lang w:val="bs-Latn-BA"/>
        </w:rPr>
        <w:t xml:space="preserve">Preliminarni rezultati predispitnih obaveza iz Sociologije turizma </w:t>
      </w:r>
    </w:p>
    <w:p w:rsidR="00F2221E" w:rsidRPr="00F2221E" w:rsidRDefault="00F2221E" w:rsidP="00F2221E">
      <w:pPr>
        <w:rPr>
          <w:b/>
          <w:sz w:val="24"/>
          <w:szCs w:val="24"/>
          <w:lang w:val="bs-Latn-BA"/>
        </w:rPr>
      </w:pPr>
      <w:r w:rsidRPr="00F2221E">
        <w:rPr>
          <w:b/>
          <w:sz w:val="24"/>
          <w:szCs w:val="24"/>
          <w:lang w:val="bs-Latn-BA"/>
        </w:rPr>
        <w:t>Univerzitet u Tuzli</w:t>
      </w:r>
    </w:p>
    <w:p w:rsidR="00F2221E" w:rsidRPr="00F2221E" w:rsidRDefault="00E07A5F" w:rsidP="00F2221E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Ekonomski fakultet, Menadžment u turizmu</w:t>
      </w:r>
      <w:bookmarkStart w:id="0" w:name="_GoBack"/>
      <w:bookmarkEnd w:id="0"/>
    </w:p>
    <w:p w:rsidR="00F2221E" w:rsidRPr="00F2221E" w:rsidRDefault="00F2221E" w:rsidP="00F2221E">
      <w:pPr>
        <w:rPr>
          <w:b/>
          <w:sz w:val="24"/>
          <w:szCs w:val="24"/>
          <w:lang w:val="bs-Latn-BA"/>
        </w:rPr>
      </w:pPr>
      <w:r w:rsidRPr="00F2221E">
        <w:rPr>
          <w:b/>
          <w:sz w:val="24"/>
          <w:szCs w:val="24"/>
          <w:lang w:val="bs-Latn-BA"/>
        </w:rPr>
        <w:t>Akademska 2023/2024.</w:t>
      </w:r>
    </w:p>
    <w:p w:rsidR="00F2221E" w:rsidRPr="00F2221E" w:rsidRDefault="00F2221E" w:rsidP="00F2221E">
      <w:pPr>
        <w:rPr>
          <w:b/>
          <w:sz w:val="24"/>
          <w:szCs w:val="24"/>
          <w:lang w:val="bs-Latn-BA"/>
        </w:rPr>
      </w:pPr>
      <w:r w:rsidRPr="00F2221E">
        <w:rPr>
          <w:b/>
          <w:sz w:val="24"/>
          <w:szCs w:val="24"/>
          <w:lang w:val="bs-Latn-BA"/>
        </w:rPr>
        <w:t>Juni,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592"/>
        <w:gridCol w:w="1659"/>
        <w:gridCol w:w="2035"/>
        <w:gridCol w:w="1812"/>
        <w:gridCol w:w="1676"/>
        <w:gridCol w:w="1554"/>
        <w:gridCol w:w="1555"/>
        <w:gridCol w:w="1645"/>
      </w:tblGrid>
      <w:tr w:rsidR="00E07A5F" w:rsidRPr="00E73F3D" w:rsidTr="00E07A5F">
        <w:tc>
          <w:tcPr>
            <w:tcW w:w="650" w:type="dxa"/>
            <w:vMerge w:val="restart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59" w:type="dxa"/>
            <w:vMerge w:val="restart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1380" w:type="dxa"/>
            <w:vMerge w:val="restart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3932" w:type="dxa"/>
            <w:gridSpan w:val="2"/>
          </w:tcPr>
          <w:p w:rsidR="00E07A5F" w:rsidRDefault="00E07A5F" w:rsidP="00E07A5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Predispitne obaveze</w:t>
            </w:r>
          </w:p>
          <w:p w:rsidR="00E07A5F" w:rsidRPr="00E73F3D" w:rsidRDefault="00E07A5F" w:rsidP="00E07A5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1701" w:type="dxa"/>
          </w:tcPr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Ukupno (predispitne obaveze)</w:t>
            </w:r>
          </w:p>
        </w:tc>
        <w:tc>
          <w:tcPr>
            <w:tcW w:w="1559" w:type="dxa"/>
          </w:tcPr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Završni ispit</w:t>
            </w:r>
          </w:p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1560" w:type="dxa"/>
          </w:tcPr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Ukupno</w:t>
            </w:r>
          </w:p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100 bodova)</w:t>
            </w:r>
          </w:p>
        </w:tc>
        <w:tc>
          <w:tcPr>
            <w:tcW w:w="1701" w:type="dxa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Prijedlog konačne ocjene</w:t>
            </w:r>
          </w:p>
        </w:tc>
      </w:tr>
      <w:tr w:rsidR="00E07A5F" w:rsidRPr="00E73F3D" w:rsidTr="00E07A5F">
        <w:trPr>
          <w:trHeight w:val="1519"/>
        </w:trPr>
        <w:tc>
          <w:tcPr>
            <w:tcW w:w="650" w:type="dxa"/>
            <w:vMerge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59" w:type="dxa"/>
            <w:vMerge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380" w:type="dxa"/>
            <w:vMerge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2089" w:type="dxa"/>
          </w:tcPr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 xml:space="preserve">Parcijalni ispiti </w:t>
            </w:r>
          </w:p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30 bodova, 2x15)</w:t>
            </w:r>
          </w:p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843" w:type="dxa"/>
          </w:tcPr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Seminarski rad</w:t>
            </w:r>
          </w:p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20 bodova)</w:t>
            </w:r>
          </w:p>
        </w:tc>
        <w:tc>
          <w:tcPr>
            <w:tcW w:w="1701" w:type="dxa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E07A5F" w:rsidRPr="00E73F3D" w:rsidTr="00E07A5F">
        <w:tc>
          <w:tcPr>
            <w:tcW w:w="650" w:type="dxa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659" w:type="dxa"/>
            <w:vAlign w:val="center"/>
          </w:tcPr>
          <w:p w:rsidR="00E07A5F" w:rsidRDefault="00E07A5F" w:rsidP="003D58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NEJRA</w:t>
            </w:r>
          </w:p>
        </w:tc>
        <w:tc>
          <w:tcPr>
            <w:tcW w:w="1380" w:type="dxa"/>
            <w:vAlign w:val="center"/>
          </w:tcPr>
          <w:p w:rsidR="00E07A5F" w:rsidRDefault="00E07A5F" w:rsidP="00ED2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ARNAUTOVIĆ</w:t>
            </w:r>
          </w:p>
        </w:tc>
        <w:tc>
          <w:tcPr>
            <w:tcW w:w="2089" w:type="dxa"/>
          </w:tcPr>
          <w:p w:rsidR="00E07A5F" w:rsidRDefault="00E07A5F" w:rsidP="00ED26DC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E07A5F" w:rsidRDefault="00E07A5F" w:rsidP="00ED26DC"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701" w:type="dxa"/>
          </w:tcPr>
          <w:p w:rsidR="00E07A5F" w:rsidRPr="00E73F3D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1559" w:type="dxa"/>
          </w:tcPr>
          <w:p w:rsidR="00E07A5F" w:rsidRPr="00E73F3D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</w:tcPr>
          <w:p w:rsidR="00E07A5F" w:rsidRPr="00E73F3D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E07A5F" w:rsidRPr="00E73F3D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E07A5F" w:rsidRPr="00E73F3D" w:rsidTr="00E07A5F">
        <w:tc>
          <w:tcPr>
            <w:tcW w:w="650" w:type="dxa"/>
          </w:tcPr>
          <w:p w:rsidR="00E07A5F" w:rsidRPr="00E73F3D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659" w:type="dxa"/>
            <w:vAlign w:val="center"/>
          </w:tcPr>
          <w:p w:rsidR="00E07A5F" w:rsidRDefault="00E07A5F" w:rsidP="00ED2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EMINA</w:t>
            </w:r>
          </w:p>
        </w:tc>
        <w:tc>
          <w:tcPr>
            <w:tcW w:w="1380" w:type="dxa"/>
            <w:vAlign w:val="center"/>
          </w:tcPr>
          <w:p w:rsidR="00E07A5F" w:rsidRDefault="00E07A5F" w:rsidP="00ED2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ĆASUROVIĆ</w:t>
            </w:r>
          </w:p>
        </w:tc>
        <w:tc>
          <w:tcPr>
            <w:tcW w:w="2089" w:type="dxa"/>
          </w:tcPr>
          <w:p w:rsidR="00E07A5F" w:rsidRDefault="00E07A5F" w:rsidP="00ED26DC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E07A5F" w:rsidRDefault="00E07A5F" w:rsidP="00ED26DC"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701" w:type="dxa"/>
          </w:tcPr>
          <w:p w:rsidR="00E07A5F" w:rsidRPr="00E73F3D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1559" w:type="dxa"/>
          </w:tcPr>
          <w:p w:rsidR="00E07A5F" w:rsidRPr="00E73F3D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</w:tcPr>
          <w:p w:rsidR="00E07A5F" w:rsidRPr="00E73F3D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E07A5F" w:rsidRPr="00E73F3D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E07A5F" w:rsidRPr="00E73F3D" w:rsidTr="00E07A5F">
        <w:tc>
          <w:tcPr>
            <w:tcW w:w="650" w:type="dxa"/>
          </w:tcPr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3.</w:t>
            </w:r>
          </w:p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59" w:type="dxa"/>
            <w:vAlign w:val="center"/>
          </w:tcPr>
          <w:p w:rsidR="00E07A5F" w:rsidRDefault="00E07A5F" w:rsidP="00ED2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ADNA</w:t>
            </w:r>
          </w:p>
        </w:tc>
        <w:tc>
          <w:tcPr>
            <w:tcW w:w="1380" w:type="dxa"/>
            <w:vAlign w:val="center"/>
          </w:tcPr>
          <w:p w:rsidR="00E07A5F" w:rsidRDefault="00E07A5F" w:rsidP="00ED2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OKIĆ</w:t>
            </w:r>
          </w:p>
        </w:tc>
        <w:tc>
          <w:tcPr>
            <w:tcW w:w="2089" w:type="dxa"/>
          </w:tcPr>
          <w:p w:rsidR="00E07A5F" w:rsidRPr="00DD5B95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E07A5F" w:rsidRPr="007D3CDC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701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1559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E07A5F" w:rsidRPr="00E73F3D" w:rsidTr="00E07A5F">
        <w:tc>
          <w:tcPr>
            <w:tcW w:w="650" w:type="dxa"/>
          </w:tcPr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659" w:type="dxa"/>
            <w:vAlign w:val="center"/>
          </w:tcPr>
          <w:p w:rsidR="00E07A5F" w:rsidRDefault="00E07A5F" w:rsidP="006E13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AJLA</w:t>
            </w:r>
          </w:p>
        </w:tc>
        <w:tc>
          <w:tcPr>
            <w:tcW w:w="1380" w:type="dxa"/>
            <w:vAlign w:val="center"/>
          </w:tcPr>
          <w:p w:rsidR="00E07A5F" w:rsidRDefault="00E07A5F" w:rsidP="00ED2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ROČEVIĆ</w:t>
            </w:r>
          </w:p>
        </w:tc>
        <w:tc>
          <w:tcPr>
            <w:tcW w:w="2089" w:type="dxa"/>
          </w:tcPr>
          <w:p w:rsidR="00E07A5F" w:rsidRPr="00DD5B95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E07A5F" w:rsidRPr="007D3CDC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701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1559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E07A5F" w:rsidRPr="00E73F3D" w:rsidTr="00E07A5F">
        <w:tc>
          <w:tcPr>
            <w:tcW w:w="650" w:type="dxa"/>
          </w:tcPr>
          <w:p w:rsidR="00E07A5F" w:rsidRDefault="00E07A5F" w:rsidP="00ED26D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1659" w:type="dxa"/>
            <w:vAlign w:val="center"/>
          </w:tcPr>
          <w:p w:rsidR="00E07A5F" w:rsidRDefault="00E07A5F" w:rsidP="006E13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MIRHA</w:t>
            </w:r>
          </w:p>
        </w:tc>
        <w:tc>
          <w:tcPr>
            <w:tcW w:w="1380" w:type="dxa"/>
            <w:vAlign w:val="center"/>
          </w:tcPr>
          <w:p w:rsidR="00E07A5F" w:rsidRDefault="00E07A5F" w:rsidP="00ED2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</w:rPr>
              <w:t>SMAJLOVIĆ</w:t>
            </w:r>
          </w:p>
        </w:tc>
        <w:tc>
          <w:tcPr>
            <w:tcW w:w="2089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701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1559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E07A5F" w:rsidRDefault="00E07A5F" w:rsidP="00ED26DC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E07A5F" w:rsidRDefault="00E07A5F" w:rsidP="00F2221E">
      <w:pPr>
        <w:jc w:val="right"/>
        <w:rPr>
          <w:b/>
          <w:sz w:val="24"/>
          <w:szCs w:val="24"/>
          <w:lang w:val="bs-Latn-BA"/>
        </w:rPr>
      </w:pPr>
    </w:p>
    <w:p w:rsidR="00F2221E" w:rsidRDefault="00F2221E" w:rsidP="00F2221E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Predmetni nastavnik:</w:t>
      </w:r>
    </w:p>
    <w:p w:rsidR="00615060" w:rsidRPr="003D5880" w:rsidRDefault="00F2221E" w:rsidP="003D5880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Dr. sc. Zlatan Delić, redovni profesor</w:t>
      </w:r>
    </w:p>
    <w:sectPr w:rsidR="00615060" w:rsidRPr="003D5880" w:rsidSect="00E73F3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C9" w:rsidRDefault="00884DC9">
      <w:pPr>
        <w:spacing w:after="0" w:line="240" w:lineRule="auto"/>
      </w:pPr>
      <w:r>
        <w:separator/>
      </w:r>
    </w:p>
  </w:endnote>
  <w:endnote w:type="continuationSeparator" w:id="0">
    <w:p w:rsidR="00884DC9" w:rsidRDefault="0088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4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CC1" w:rsidRDefault="006E1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CC1" w:rsidRDefault="00884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C9" w:rsidRDefault="00884DC9">
      <w:pPr>
        <w:spacing w:after="0" w:line="240" w:lineRule="auto"/>
      </w:pPr>
      <w:r>
        <w:separator/>
      </w:r>
    </w:p>
  </w:footnote>
  <w:footnote w:type="continuationSeparator" w:id="0">
    <w:p w:rsidR="00884DC9" w:rsidRDefault="0088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1F"/>
    <w:rsid w:val="003D5880"/>
    <w:rsid w:val="003E3376"/>
    <w:rsid w:val="005E051F"/>
    <w:rsid w:val="00615060"/>
    <w:rsid w:val="006E138E"/>
    <w:rsid w:val="00884DC9"/>
    <w:rsid w:val="00E07A5F"/>
    <w:rsid w:val="00F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1E"/>
  </w:style>
  <w:style w:type="paragraph" w:styleId="NoSpacing">
    <w:name w:val="No Spacing"/>
    <w:uiPriority w:val="1"/>
    <w:qFormat/>
    <w:rsid w:val="00F22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1E"/>
  </w:style>
  <w:style w:type="paragraph" w:styleId="NoSpacing">
    <w:name w:val="No Spacing"/>
    <w:uiPriority w:val="1"/>
    <w:qFormat/>
    <w:rsid w:val="00F22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2024-06-17T17:35:00Z</dcterms:created>
  <dcterms:modified xsi:type="dcterms:W3CDTF">2024-06-17T17:56:00Z</dcterms:modified>
</cp:coreProperties>
</file>